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1DF6" w14:textId="3907134F" w:rsidR="00EC5F4D" w:rsidRDefault="00EC5F4D">
      <w:r w:rsidRPr="00EC5F4D">
        <w:rPr>
          <w:noProof/>
        </w:rPr>
        <w:drawing>
          <wp:inline distT="0" distB="0" distL="0" distR="0" wp14:anchorId="4EE6FC56" wp14:editId="7E5BACE6">
            <wp:extent cx="5760720" cy="3131185"/>
            <wp:effectExtent l="0" t="0" r="0" b="0"/>
            <wp:docPr id="11381045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045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C18F" w14:textId="14062994" w:rsidR="00836735" w:rsidRDefault="00C331F7">
      <w:r>
        <w:t>Vyměnit l</w:t>
      </w:r>
      <w:r w:rsidR="00836735">
        <w:t>ogo: Terra Yield</w:t>
      </w:r>
    </w:p>
    <w:p w14:paraId="766F759B" w14:textId="39F13E53" w:rsidR="006A25D6" w:rsidRDefault="006A25D6">
      <w:r>
        <w:t>Kotvící panel webu</w:t>
      </w:r>
      <w:r w:rsidR="00C331F7">
        <w:t xml:space="preserve"> – změna pořadí menu a struktury webu</w:t>
      </w:r>
      <w:r>
        <w:t>:</w:t>
      </w:r>
    </w:p>
    <w:p w14:paraId="2FA19F22" w14:textId="0EDB3713" w:rsidR="006A25D6" w:rsidRDefault="006A25D6" w:rsidP="006A25D6">
      <w:pPr>
        <w:pStyle w:val="Odstavecseseznamem"/>
        <w:numPr>
          <w:ilvl w:val="0"/>
          <w:numId w:val="6"/>
        </w:numPr>
      </w:pPr>
      <w:r>
        <w:t>O nás</w:t>
      </w:r>
    </w:p>
    <w:p w14:paraId="0CAE0C6E" w14:textId="0DBB335B" w:rsidR="00836735" w:rsidRDefault="00836735" w:rsidP="00836735">
      <w:pPr>
        <w:pStyle w:val="Odstavecseseznamem"/>
        <w:numPr>
          <w:ilvl w:val="0"/>
          <w:numId w:val="6"/>
        </w:numPr>
      </w:pPr>
      <w:r>
        <w:t>Proč investovat</w:t>
      </w:r>
    </w:p>
    <w:p w14:paraId="086A0E31" w14:textId="4F093777" w:rsidR="006A25D6" w:rsidRDefault="006A25D6" w:rsidP="006A25D6">
      <w:pPr>
        <w:pStyle w:val="Odstavecseseznamem"/>
        <w:numPr>
          <w:ilvl w:val="0"/>
          <w:numId w:val="6"/>
        </w:numPr>
      </w:pPr>
      <w:r>
        <w:t>Výhody investice</w:t>
      </w:r>
    </w:p>
    <w:p w14:paraId="31E8E796" w14:textId="59F30596" w:rsidR="006A25D6" w:rsidRDefault="006A25D6" w:rsidP="006A25D6">
      <w:pPr>
        <w:pStyle w:val="Odstavecseseznamem"/>
        <w:numPr>
          <w:ilvl w:val="0"/>
          <w:numId w:val="6"/>
        </w:numPr>
      </w:pPr>
      <w:r>
        <w:t>Modelová situace</w:t>
      </w:r>
    </w:p>
    <w:p w14:paraId="7D458442" w14:textId="46737F06" w:rsidR="006A25D6" w:rsidRDefault="006A25D6" w:rsidP="006A25D6">
      <w:pPr>
        <w:pStyle w:val="Odstavecseseznamem"/>
        <w:numPr>
          <w:ilvl w:val="0"/>
          <w:numId w:val="6"/>
        </w:numPr>
      </w:pPr>
      <w:r>
        <w:t>FAQ</w:t>
      </w:r>
    </w:p>
    <w:p w14:paraId="52CF8807" w14:textId="55E2F107" w:rsidR="006A25D6" w:rsidRDefault="006A25D6" w:rsidP="006A25D6">
      <w:pPr>
        <w:pStyle w:val="Odstavecseseznamem"/>
        <w:numPr>
          <w:ilvl w:val="0"/>
          <w:numId w:val="6"/>
        </w:numPr>
      </w:pPr>
      <w:r>
        <w:t xml:space="preserve">Kontakty </w:t>
      </w:r>
    </w:p>
    <w:p w14:paraId="70394A79" w14:textId="1F457653" w:rsidR="006A25D6" w:rsidRDefault="006A25D6" w:rsidP="006A25D6">
      <w:pPr>
        <w:ind w:left="360"/>
      </w:pPr>
      <w:r>
        <w:t>Klientská zóna</w:t>
      </w:r>
    </w:p>
    <w:p w14:paraId="1344D3EF" w14:textId="1ED87442" w:rsidR="006A25D6" w:rsidRDefault="006A25D6" w:rsidP="006A25D6">
      <w:pPr>
        <w:ind w:left="360"/>
      </w:pPr>
      <w:r>
        <w:t>Kontaktujte nás</w:t>
      </w:r>
    </w:p>
    <w:p w14:paraId="0AF90F37" w14:textId="784B5D3D" w:rsidR="00147159" w:rsidRDefault="00F05785" w:rsidP="00F05785">
      <w:pPr>
        <w:ind w:firstLine="360"/>
      </w:pPr>
      <w:r>
        <w:t>Jazykové mutace nechat.</w:t>
      </w:r>
    </w:p>
    <w:p w14:paraId="10148D30" w14:textId="564208F7" w:rsidR="00C331F7" w:rsidRDefault="00E43DDE">
      <w:r>
        <w:t>Úvodní stránka:</w:t>
      </w:r>
    </w:p>
    <w:p w14:paraId="31D988BA" w14:textId="465CC29A" w:rsidR="00E43DDE" w:rsidRDefault="00E43DDE">
      <w:r>
        <w:t xml:space="preserve">Claim: </w:t>
      </w:r>
      <w:commentRangeStart w:id="0"/>
      <w:r w:rsidR="006A25D6">
        <w:t>Vaše stabilita a in</w:t>
      </w:r>
      <w:r>
        <w:t>vestice do jistoty</w:t>
      </w:r>
      <w:r w:rsidR="00E431F5">
        <w:t xml:space="preserve"> </w:t>
      </w:r>
      <w:commentRangeEnd w:id="0"/>
      <w:r w:rsidR="00763B9D">
        <w:rPr>
          <w:rStyle w:val="Odkaznakoment"/>
          <w:sz w:val="24"/>
          <w:szCs w:val="24"/>
        </w:rPr>
        <w:commentReference w:id="0"/>
      </w:r>
    </w:p>
    <w:p w14:paraId="653BB663" w14:textId="79D272B1" w:rsidR="00E43DDE" w:rsidRDefault="00E43DDE">
      <w:r>
        <w:t xml:space="preserve">Subheadline: </w:t>
      </w:r>
      <w:r w:rsidR="00131535">
        <w:tab/>
      </w:r>
      <w:commentRangeStart w:id="1"/>
      <w:r>
        <w:t>Zápůjčka s až 6% úrokem a 100</w:t>
      </w:r>
      <w:r w:rsidR="006A25D6">
        <w:t xml:space="preserve"> </w:t>
      </w:r>
      <w:r>
        <w:t>% zajištěním.</w:t>
      </w:r>
    </w:p>
    <w:p w14:paraId="40D85D4D" w14:textId="323DC9C4" w:rsidR="005F7891" w:rsidRDefault="005F7891">
      <w:r>
        <w:tab/>
      </w:r>
      <w:r>
        <w:tab/>
      </w:r>
      <w:r>
        <w:tab/>
        <w:t>nebo</w:t>
      </w:r>
    </w:p>
    <w:p w14:paraId="00855874" w14:textId="1B79D7BC" w:rsidR="005F7891" w:rsidRDefault="006A25D6" w:rsidP="005F7891">
      <w:pPr>
        <w:pStyle w:val="Odstavecseseznamem"/>
        <w:ind w:left="2124"/>
      </w:pPr>
      <w:r w:rsidRPr="006A25D6">
        <w:t>Zajištěná zápůjčka do zemědělské půdy s cílovým výnosem až 6 % ročně.</w:t>
      </w:r>
      <w:commentRangeEnd w:id="1"/>
      <w:r w:rsidR="00763B9D">
        <w:rPr>
          <w:rStyle w:val="Odkaznakoment"/>
          <w:sz w:val="24"/>
          <w:szCs w:val="24"/>
        </w:rPr>
        <w:commentReference w:id="1"/>
      </w:r>
    </w:p>
    <w:p w14:paraId="411300A8" w14:textId="608C7F81" w:rsidR="00256627" w:rsidRDefault="00256627">
      <w:r>
        <w:t xml:space="preserve">Zvětšení CTA prvku: CHCI </w:t>
      </w:r>
      <w:r w:rsidR="005F7891">
        <w:t>VĚDĚT VÍC</w:t>
      </w:r>
      <w:r>
        <w:t>.</w:t>
      </w:r>
      <w:r w:rsidR="006A25D6">
        <w:t xml:space="preserve"> (</w:t>
      </w:r>
      <w:r w:rsidR="00016A08">
        <w:t>posunutí na Proč investovat</w:t>
      </w:r>
      <w:r w:rsidR="006A25D6">
        <w:t>)</w:t>
      </w:r>
      <w:r w:rsidR="00DD447F">
        <w:t xml:space="preserve"> – umístění spíše doprava (vlevo zapadlé)</w:t>
      </w:r>
    </w:p>
    <w:p w14:paraId="72BEBC4C" w14:textId="54BFEE40" w:rsidR="00EC5F4D" w:rsidRDefault="00CB239F">
      <w:r>
        <w:t>Zrušit vpravo nahoře CTA O nás</w:t>
      </w:r>
      <w:r w:rsidR="00C331F7">
        <w:t xml:space="preserve"> + dorovnat header do obdélníku </w:t>
      </w:r>
    </w:p>
    <w:p w14:paraId="3D7B7D12" w14:textId="116AF353" w:rsidR="00EC5F4D" w:rsidRDefault="00EC5F4D">
      <w:r w:rsidRPr="00EC5F4D">
        <w:rPr>
          <w:noProof/>
        </w:rPr>
        <w:lastRenderedPageBreak/>
        <w:drawing>
          <wp:inline distT="0" distB="0" distL="0" distR="0" wp14:anchorId="558E8503" wp14:editId="2C634649">
            <wp:extent cx="5760720" cy="3499485"/>
            <wp:effectExtent l="0" t="0" r="0" b="5715"/>
            <wp:docPr id="19176182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182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9DF8" w14:textId="3838CC2D" w:rsidR="00FD3C48" w:rsidRPr="003C2793" w:rsidRDefault="00815FE5">
      <w:pPr>
        <w:rPr>
          <w:b/>
          <w:bCs/>
        </w:rPr>
      </w:pPr>
      <w:r w:rsidRPr="003C2793">
        <w:rPr>
          <w:b/>
          <w:bCs/>
        </w:rPr>
        <w:t>Výhody investice do</w:t>
      </w:r>
      <w:r w:rsidR="00656B6F" w:rsidRPr="003C2793">
        <w:rPr>
          <w:b/>
          <w:bCs/>
        </w:rPr>
        <w:t xml:space="preserve"> </w:t>
      </w:r>
      <w:r w:rsidR="00FD3C48" w:rsidRPr="003C2793">
        <w:rPr>
          <w:b/>
          <w:bCs/>
        </w:rPr>
        <w:t>půdy</w:t>
      </w:r>
    </w:p>
    <w:p w14:paraId="55B11FA5" w14:textId="7BFF652E" w:rsidR="00FD3C48" w:rsidRDefault="00FD3C48">
      <w:r>
        <w:t xml:space="preserve">Zemědělská půda je aktivum s reálnou hodnotou a omezenou nabídkou. Zatímco </w:t>
      </w:r>
      <w:r w:rsidR="008B74D0">
        <w:t xml:space="preserve">hodnota jiných aktiv kolísá, cena půdy dlouhodobě a stabilně roste. </w:t>
      </w:r>
    </w:p>
    <w:p w14:paraId="28C66A47" w14:textId="2301E64E" w:rsidR="008B74D0" w:rsidRPr="003C2793" w:rsidRDefault="008B74D0">
      <w:pPr>
        <w:rPr>
          <w:b/>
          <w:bCs/>
        </w:rPr>
      </w:pPr>
      <w:r w:rsidRPr="003C2793">
        <w:rPr>
          <w:b/>
          <w:bCs/>
        </w:rPr>
        <w:t>Investice bez rizika</w:t>
      </w:r>
    </w:p>
    <w:p w14:paraId="65D922E8" w14:textId="4BC437EE" w:rsidR="00815FE5" w:rsidRDefault="001C6FDF" w:rsidP="001C6FDF">
      <w:r>
        <w:t>Investice</w:t>
      </w:r>
      <w:r w:rsidRPr="001C6FDF">
        <w:t xml:space="preserve"> je plně kryta skutečným pozemkem – zemědělskou půdou</w:t>
      </w:r>
      <w:r w:rsidR="00876460">
        <w:t xml:space="preserve">. </w:t>
      </w:r>
      <w:r w:rsidRPr="001C6FDF">
        <w:t xml:space="preserve">Její hodnota přitom nepodléhá krátkodobým výkyvům na trhu, představuje stabilní a hmatatelnou jistotu. </w:t>
      </w:r>
      <w:r w:rsidR="00B47A70">
        <w:t xml:space="preserve">Zástavu na daném pozemku má pouze jeden investor. </w:t>
      </w:r>
      <w:r w:rsidRPr="001C6FDF">
        <w:t>Veškeré riziko spojené s investicí nese</w:t>
      </w:r>
      <w:r w:rsidR="00876460">
        <w:t xml:space="preserve"> společnost</w:t>
      </w:r>
      <w:r w:rsidRPr="001C6FDF">
        <w:t xml:space="preserve"> </w:t>
      </w:r>
      <w:r w:rsidR="00815FE5">
        <w:t>Terra Yield</w:t>
      </w:r>
      <w:r w:rsidRPr="001C6FDF">
        <w:t>.</w:t>
      </w:r>
      <w:r w:rsidR="00B47A70">
        <w:t xml:space="preserve"> </w:t>
      </w:r>
    </w:p>
    <w:p w14:paraId="341384A5" w14:textId="200136D4" w:rsidR="00815FE5" w:rsidRDefault="00815FE5" w:rsidP="001C6FDF">
      <w:r>
        <w:t>Garance</w:t>
      </w:r>
      <w:r w:rsidR="00B47A70">
        <w:t xml:space="preserve"> zhodnocení a zpětného odkupu smazat a</w:t>
      </w:r>
      <w:r>
        <w:t xml:space="preserve"> nahradit produkty</w:t>
      </w:r>
      <w:r w:rsidR="004221F0">
        <w:t xml:space="preserve"> 3, 5 nebo 7 let</w:t>
      </w:r>
      <w:r>
        <w:t xml:space="preserve"> </w:t>
      </w:r>
      <w:r w:rsidR="00B47A70">
        <w:t>(viz níže)</w:t>
      </w:r>
    </w:p>
    <w:p w14:paraId="15E58D47" w14:textId="04D81249" w:rsidR="00876460" w:rsidRPr="00D603A3" w:rsidRDefault="00876460" w:rsidP="001C6FDF">
      <w:pPr>
        <w:rPr>
          <w:b/>
          <w:bCs/>
        </w:rPr>
      </w:pPr>
      <w:r w:rsidRPr="00D603A3">
        <w:rPr>
          <w:b/>
          <w:bCs/>
        </w:rPr>
        <w:t xml:space="preserve">Možnosti investice </w:t>
      </w:r>
    </w:p>
    <w:p w14:paraId="171B8048" w14:textId="2FAB7928" w:rsidR="00876460" w:rsidRDefault="00876460" w:rsidP="001C6FDF">
      <w:r>
        <w:t xml:space="preserve">S investicí do </w:t>
      </w:r>
      <w:r w:rsidR="007456A2">
        <w:t>zemědělské</w:t>
      </w:r>
      <w:r>
        <w:t xml:space="preserve"> půdy získáte jistotu výnosu</w:t>
      </w:r>
      <w:r w:rsidR="00D603A3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6460" w14:paraId="6AA3FBFE" w14:textId="77777777" w:rsidTr="00876460">
        <w:tc>
          <w:tcPr>
            <w:tcW w:w="4531" w:type="dxa"/>
          </w:tcPr>
          <w:p w14:paraId="15CD4AE8" w14:textId="27732161" w:rsidR="00876460" w:rsidRDefault="00876460" w:rsidP="001C6FDF">
            <w:r>
              <w:t>Doba investice</w:t>
            </w:r>
          </w:p>
        </w:tc>
        <w:tc>
          <w:tcPr>
            <w:tcW w:w="4531" w:type="dxa"/>
          </w:tcPr>
          <w:p w14:paraId="7FBF581B" w14:textId="2B0B878D" w:rsidR="00876460" w:rsidRDefault="00876460" w:rsidP="001C6FDF">
            <w:r>
              <w:t>Výnos p.a.</w:t>
            </w:r>
          </w:p>
        </w:tc>
      </w:tr>
      <w:tr w:rsidR="00876460" w14:paraId="201721F7" w14:textId="77777777" w:rsidTr="00876460">
        <w:tc>
          <w:tcPr>
            <w:tcW w:w="4531" w:type="dxa"/>
          </w:tcPr>
          <w:p w14:paraId="3007269A" w14:textId="7D7F5077" w:rsidR="00876460" w:rsidRDefault="00876460" w:rsidP="001C6FDF">
            <w:r>
              <w:t>3 roky</w:t>
            </w:r>
          </w:p>
        </w:tc>
        <w:tc>
          <w:tcPr>
            <w:tcW w:w="4531" w:type="dxa"/>
          </w:tcPr>
          <w:p w14:paraId="1D60A7EE" w14:textId="577BF520" w:rsidR="00876460" w:rsidRDefault="00876460" w:rsidP="001C6FDF">
            <w:r>
              <w:t xml:space="preserve">5 % </w:t>
            </w:r>
          </w:p>
        </w:tc>
      </w:tr>
      <w:tr w:rsidR="00876460" w14:paraId="60FC8C03" w14:textId="77777777" w:rsidTr="00876460">
        <w:tc>
          <w:tcPr>
            <w:tcW w:w="4531" w:type="dxa"/>
          </w:tcPr>
          <w:p w14:paraId="327EC5AA" w14:textId="78ED2B78" w:rsidR="00876460" w:rsidRDefault="00876460" w:rsidP="001C6FDF">
            <w:r>
              <w:t>5 let</w:t>
            </w:r>
          </w:p>
        </w:tc>
        <w:tc>
          <w:tcPr>
            <w:tcW w:w="4531" w:type="dxa"/>
          </w:tcPr>
          <w:p w14:paraId="4471E8CB" w14:textId="2F857890" w:rsidR="00876460" w:rsidRDefault="00876460" w:rsidP="001C6FDF">
            <w:r>
              <w:t>5,5 %</w:t>
            </w:r>
          </w:p>
        </w:tc>
      </w:tr>
      <w:tr w:rsidR="00876460" w14:paraId="7F189B45" w14:textId="77777777" w:rsidTr="00876460">
        <w:tc>
          <w:tcPr>
            <w:tcW w:w="4531" w:type="dxa"/>
          </w:tcPr>
          <w:p w14:paraId="539427E1" w14:textId="3CE8DA9C" w:rsidR="00876460" w:rsidRDefault="00876460" w:rsidP="001C6FDF">
            <w:r>
              <w:t xml:space="preserve">7 let </w:t>
            </w:r>
          </w:p>
        </w:tc>
        <w:tc>
          <w:tcPr>
            <w:tcW w:w="4531" w:type="dxa"/>
          </w:tcPr>
          <w:p w14:paraId="75CAC5F1" w14:textId="2A8FFA7A" w:rsidR="00876460" w:rsidRDefault="00876460" w:rsidP="001C6FDF">
            <w:r>
              <w:t>6 %</w:t>
            </w:r>
          </w:p>
        </w:tc>
      </w:tr>
    </w:tbl>
    <w:p w14:paraId="2645E4FE" w14:textId="77777777" w:rsidR="001C6FDF" w:rsidRDefault="001C6FDF"/>
    <w:p w14:paraId="66BA30FC" w14:textId="77777777" w:rsidR="004221F0" w:rsidRDefault="004221F0" w:rsidP="00815FE5">
      <w:pPr>
        <w:rPr>
          <w:b/>
          <w:bCs/>
        </w:rPr>
      </w:pPr>
    </w:p>
    <w:p w14:paraId="6D91BEF4" w14:textId="77777777" w:rsidR="004221F0" w:rsidRDefault="004221F0" w:rsidP="00815FE5">
      <w:pPr>
        <w:rPr>
          <w:b/>
          <w:bCs/>
        </w:rPr>
      </w:pPr>
    </w:p>
    <w:p w14:paraId="37E9E952" w14:textId="77777777" w:rsidR="004221F0" w:rsidRDefault="004221F0" w:rsidP="00815FE5">
      <w:pPr>
        <w:rPr>
          <w:b/>
          <w:bCs/>
        </w:rPr>
      </w:pPr>
    </w:p>
    <w:p w14:paraId="649C0F46" w14:textId="0B578730" w:rsidR="00815FE5" w:rsidRPr="00815FE5" w:rsidRDefault="00815FE5" w:rsidP="00815FE5">
      <w:pPr>
        <w:rPr>
          <w:b/>
          <w:bCs/>
        </w:rPr>
      </w:pPr>
      <w:r w:rsidRPr="00815FE5">
        <w:rPr>
          <w:b/>
          <w:bCs/>
        </w:rPr>
        <w:lastRenderedPageBreak/>
        <w:t>Investujte do zemědělské půdy bez rizika a získejte jistotu výnosu</w:t>
      </w:r>
    </w:p>
    <w:p w14:paraId="4F057B09" w14:textId="6E3BD915" w:rsidR="00EC5F4D" w:rsidRDefault="00815FE5">
      <w:r w:rsidRPr="00815FE5">
        <w:t xml:space="preserve">Investujte do hodnotných aktiv, která mají dlouhodobý potenciál růstu. Nejde o okamžitý zisk, ale o strategicky výhodné plánování. I známí a zkušení investoři využívají investice do půdy jako součást svého portfolia. </w:t>
      </w:r>
    </w:p>
    <w:p w14:paraId="57E543E8" w14:textId="3CF80E72" w:rsidR="00EC5F4D" w:rsidRDefault="00EC5F4D">
      <w:r w:rsidRPr="00EC5F4D">
        <w:rPr>
          <w:noProof/>
        </w:rPr>
        <w:drawing>
          <wp:inline distT="0" distB="0" distL="0" distR="0" wp14:anchorId="0EC5E968" wp14:editId="034D922E">
            <wp:extent cx="5760720" cy="2289810"/>
            <wp:effectExtent l="0" t="0" r="0" b="0"/>
            <wp:docPr id="5353499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499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0D178" w14:textId="77777777" w:rsidR="00010D7E" w:rsidRDefault="00BE5626">
      <w:r>
        <w:t>Tohle nechat</w:t>
      </w:r>
      <w:r w:rsidR="00876460">
        <w:t xml:space="preserve"> – upravit do barev – viz logo Terra Yield</w:t>
      </w:r>
    </w:p>
    <w:p w14:paraId="134EF72B" w14:textId="00BAEF88" w:rsidR="00EC5F4D" w:rsidRDefault="00010D7E">
      <w:r>
        <w:t xml:space="preserve">CTA INVESTIČNÍ KALKULAČKA ZVĚTŠIT a dát ho pod </w:t>
      </w:r>
      <w:r w:rsidR="00F26187">
        <w:t xml:space="preserve">graf porovnávající růst cen a Srovnání s jinými komoditami. </w:t>
      </w:r>
      <w:r w:rsidR="00EC5F4D">
        <w:br w:type="page"/>
      </w:r>
    </w:p>
    <w:p w14:paraId="25CCCD98" w14:textId="09FB028A" w:rsidR="00EC5F4D" w:rsidRDefault="00EC5F4D">
      <w:r w:rsidRPr="00EC5F4D">
        <w:rPr>
          <w:noProof/>
        </w:rPr>
        <w:lastRenderedPageBreak/>
        <w:drawing>
          <wp:inline distT="0" distB="0" distL="0" distR="0" wp14:anchorId="15EBC858" wp14:editId="5FF52668">
            <wp:extent cx="5760720" cy="3573145"/>
            <wp:effectExtent l="0" t="0" r="0" b="8255"/>
            <wp:docPr id="9775966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966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4901D" w14:textId="710E1DDD" w:rsidR="00BE5626" w:rsidRDefault="00BE5626">
      <w:r>
        <w:t xml:space="preserve">Naše </w:t>
      </w:r>
      <w:r w:rsidR="0092100B">
        <w:t>služby – smazat</w:t>
      </w:r>
    </w:p>
    <w:p w14:paraId="3C0289F6" w14:textId="77777777" w:rsidR="00BE5626" w:rsidRPr="00A974FE" w:rsidRDefault="00BE5626">
      <w:pPr>
        <w:rPr>
          <w:b/>
          <w:bCs/>
        </w:rPr>
      </w:pPr>
      <w:r w:rsidRPr="00A974FE">
        <w:rPr>
          <w:b/>
          <w:bCs/>
        </w:rPr>
        <w:t xml:space="preserve">Proč investovat s Terra Yield </w:t>
      </w:r>
    </w:p>
    <w:p w14:paraId="13ABC948" w14:textId="61A85AB1" w:rsidR="00AC68A5" w:rsidRDefault="00AC68A5">
      <w:r>
        <w:t xml:space="preserve">Terra Yield nabízí úzké skupině investorů jedinečnou příležitost investovat do zemědělské půdy na Slovensku. </w:t>
      </w:r>
      <w:r w:rsidR="004F6310">
        <w:t xml:space="preserve">Jako specializovaný správce </w:t>
      </w:r>
      <w:r w:rsidR="00DD57A9">
        <w:t>se zemědělskou půdou nabízíme komplexní služby investorům, kteří hledají bezpečné a dlouhodob</w:t>
      </w:r>
      <w:r w:rsidR="00670B45">
        <w:t>ě pers</w:t>
      </w:r>
      <w:r w:rsidR="00603BBA">
        <w:t xml:space="preserve">pektivní uložení kapitálu do reálného aktiva. </w:t>
      </w:r>
    </w:p>
    <w:p w14:paraId="3C463351" w14:textId="77777777" w:rsidR="00A974FE" w:rsidRDefault="009C6809" w:rsidP="00A974FE">
      <w:r>
        <w:t xml:space="preserve">Na základě našich dlouholetých zkušeností v oblasti správy nemovitostí zajišťujeme výběr </w:t>
      </w:r>
      <w:r w:rsidR="0077709A">
        <w:t>prověřených pozemků.</w:t>
      </w:r>
      <w:r w:rsidR="00A974FE">
        <w:t xml:space="preserve"> Zástavu na daném pozemku má pouze jeden investor. </w:t>
      </w:r>
      <w:r w:rsidR="00A974FE" w:rsidRPr="001C6FDF">
        <w:t>Veškeré riziko spojené s investicí nese</w:t>
      </w:r>
      <w:r w:rsidR="00A974FE">
        <w:t xml:space="preserve"> společnost</w:t>
      </w:r>
      <w:r w:rsidR="00A974FE" w:rsidRPr="001C6FDF">
        <w:t xml:space="preserve"> </w:t>
      </w:r>
      <w:r w:rsidR="00A974FE">
        <w:t>Terra Yield</w:t>
      </w:r>
      <w:r w:rsidR="00A974FE" w:rsidRPr="001C6FDF">
        <w:t>.</w:t>
      </w:r>
    </w:p>
    <w:p w14:paraId="557D3857" w14:textId="6C2B82C4" w:rsidR="009C6809" w:rsidRDefault="0077709A">
      <w:r>
        <w:t xml:space="preserve"> Vše máte pod jednou střechou – od prvního kontaktu až po ú</w:t>
      </w:r>
      <w:r w:rsidR="00A974FE">
        <w:t xml:space="preserve">spěšné uzavření obchodu. </w:t>
      </w:r>
    </w:p>
    <w:p w14:paraId="7D9D12B0" w14:textId="19684ECA" w:rsidR="00EC5F4D" w:rsidRDefault="000461D2" w:rsidP="000461D2">
      <w:r>
        <w:t xml:space="preserve">Pod to </w:t>
      </w:r>
      <w:r w:rsidRPr="00A974FE">
        <w:rPr>
          <w:b/>
          <w:bCs/>
        </w:rPr>
        <w:t>CTA CHCI INVESTOVAT</w:t>
      </w:r>
      <w:r>
        <w:t xml:space="preserve"> – odkaz na kontaktní </w:t>
      </w:r>
      <w:r w:rsidR="000842FF">
        <w:t>formulář.</w:t>
      </w:r>
      <w:r w:rsidR="00EC5F4D">
        <w:br w:type="page"/>
      </w:r>
    </w:p>
    <w:p w14:paraId="5DDD3304" w14:textId="17F31232" w:rsidR="00EC5F4D" w:rsidRDefault="00EC5F4D">
      <w:r w:rsidRPr="00EC5F4D">
        <w:rPr>
          <w:noProof/>
        </w:rPr>
        <w:lastRenderedPageBreak/>
        <w:drawing>
          <wp:inline distT="0" distB="0" distL="0" distR="0" wp14:anchorId="4B6737E3" wp14:editId="539A2218">
            <wp:extent cx="5760720" cy="2867660"/>
            <wp:effectExtent l="0" t="0" r="0" b="8890"/>
            <wp:docPr id="18636362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3623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989A0" w14:textId="77777777" w:rsidR="00506077" w:rsidRDefault="00506077"/>
    <w:p w14:paraId="4C45CD16" w14:textId="415007C4" w:rsidR="00506077" w:rsidRDefault="00506077">
      <w:r w:rsidRPr="007B797B">
        <w:rPr>
          <w:b/>
          <w:bCs/>
        </w:rPr>
        <w:t>Výkup pozemků</w:t>
      </w:r>
      <w:r>
        <w:t xml:space="preserve"> – pryč</w:t>
      </w:r>
    </w:p>
    <w:p w14:paraId="271379AB" w14:textId="453F65DD" w:rsidR="00506077" w:rsidRPr="007B797B" w:rsidRDefault="00506077">
      <w:pPr>
        <w:rPr>
          <w:b/>
          <w:bCs/>
        </w:rPr>
      </w:pPr>
      <w:r w:rsidRPr="007B797B">
        <w:rPr>
          <w:b/>
          <w:bCs/>
        </w:rPr>
        <w:t>Nákup prověřených pozemků</w:t>
      </w:r>
    </w:p>
    <w:p w14:paraId="0C3D5479" w14:textId="447E6E08" w:rsidR="001919A0" w:rsidRDefault="001919A0">
      <w:r>
        <w:t>Každý pozemek prochází důslednou právní a technickou prověrkou (due diligence</w:t>
      </w:r>
      <w:r w:rsidR="0099344F">
        <w:t>) a je ihned připraven k investici. Nabízíme půdu, která je atraktivní l</w:t>
      </w:r>
      <w:r w:rsidR="007B797B">
        <w:t>okalitou, tak růstovým potenciálem. Je vhodná pro dlouhodobé držení i strategické rozšíření portfolia.</w:t>
      </w:r>
    </w:p>
    <w:p w14:paraId="539C6E83" w14:textId="7CCC2391" w:rsidR="007B797B" w:rsidRPr="00E13107" w:rsidRDefault="007B797B">
      <w:pPr>
        <w:rPr>
          <w:b/>
          <w:bCs/>
        </w:rPr>
      </w:pPr>
      <w:r w:rsidRPr="00E13107">
        <w:rPr>
          <w:b/>
          <w:bCs/>
        </w:rPr>
        <w:t>Odměna za doporučení</w:t>
      </w:r>
    </w:p>
    <w:p w14:paraId="0A553C90" w14:textId="77777777" w:rsidR="00E13107" w:rsidRPr="00E13107" w:rsidRDefault="00E13107" w:rsidP="00E13107">
      <w:r w:rsidRPr="00E13107">
        <w:t>Doporučte nás a získejte zajímavý bonus.</w:t>
      </w:r>
    </w:p>
    <w:p w14:paraId="6DF9914F" w14:textId="2F47093E" w:rsidR="007B797B" w:rsidRDefault="00E13107">
      <w:r w:rsidRPr="00E13107">
        <w:t xml:space="preserve">Doporučte </w:t>
      </w:r>
      <w:r>
        <w:t>investici do zemědělské</w:t>
      </w:r>
      <w:r w:rsidRPr="00E13107">
        <w:t xml:space="preserve"> půdy a </w:t>
      </w:r>
      <w:r w:rsidRPr="00E13107">
        <w:rPr>
          <w:b/>
          <w:bCs/>
        </w:rPr>
        <w:t>získejte bonus</w:t>
      </w:r>
      <w:r w:rsidRPr="00E13107">
        <w:t xml:space="preserve">. Znáte někoho, kdo zvažuje </w:t>
      </w:r>
      <w:r>
        <w:t>investici do</w:t>
      </w:r>
      <w:r w:rsidRPr="00E13107">
        <w:t xml:space="preserve"> zemědělské půdy? Sdílejte s ním vaši zkušenost a získejte finanční odměnu za každého nového klienta, který s námi uzavře smlouvu. Náš věrnostní program je jednoduchý. Od chvíle, kdy vámi doporučená osoba uskuteční nákup, máte nárok na odměnu.</w:t>
      </w:r>
    </w:p>
    <w:p w14:paraId="77C1D0CB" w14:textId="79885407" w:rsidR="008E7DF6" w:rsidRPr="009E058B" w:rsidRDefault="008E7DF6">
      <w:pPr>
        <w:rPr>
          <w:b/>
          <w:bCs/>
        </w:rPr>
      </w:pPr>
      <w:r w:rsidRPr="009E058B">
        <w:rPr>
          <w:b/>
          <w:bCs/>
        </w:rPr>
        <w:t>O nás</w:t>
      </w:r>
    </w:p>
    <w:p w14:paraId="7FCA01CC" w14:textId="0671869C" w:rsidR="00506077" w:rsidRDefault="00506077">
      <w:r>
        <w:t xml:space="preserve">Program </w:t>
      </w:r>
      <w:r w:rsidR="00815FE5">
        <w:t>Terra Yield</w:t>
      </w:r>
      <w:r>
        <w:t xml:space="preserve"> se zaměřuje na nákup zemědělských pozemků na Slovensku, zhodnocení v čase a následném prodeji. </w:t>
      </w:r>
    </w:p>
    <w:p w14:paraId="6239D471" w14:textId="06164A20" w:rsidR="00CB5049" w:rsidRDefault="00CB5049">
      <w:r>
        <w:t>Náš tým tvoří odborníci s více než 20letými zkušenostmi na trhu s realitami a zemědělskou půdou. Soustředíme se na správu</w:t>
      </w:r>
      <w:r w:rsidR="008E7DF6">
        <w:t xml:space="preserve"> půdy a její využití lokálními zemědělci, kteří ctí tradice a chovají se odpovědně k životnímu prostředí. </w:t>
      </w:r>
    </w:p>
    <w:p w14:paraId="78F5504F" w14:textId="139E5CB1" w:rsidR="008E7DF6" w:rsidRDefault="008E7DF6">
      <w:r>
        <w:t>Spolupracujeme s vlastníky půdy, zemědělci i investory, kteří vnímají jedinečnost této komodity a její dlouhodobý růstový potenciál.</w:t>
      </w:r>
    </w:p>
    <w:p w14:paraId="630DC9F3" w14:textId="3D56AF98" w:rsidR="00EC5F4D" w:rsidRDefault="00EC5F4D">
      <w:r>
        <w:br w:type="page"/>
      </w:r>
    </w:p>
    <w:p w14:paraId="3139F830" w14:textId="35DF43DF" w:rsidR="00EC5F4D" w:rsidRDefault="00EC5F4D">
      <w:r w:rsidRPr="00EC5F4D">
        <w:rPr>
          <w:noProof/>
        </w:rPr>
        <w:lastRenderedPageBreak/>
        <w:drawing>
          <wp:inline distT="0" distB="0" distL="0" distR="0" wp14:anchorId="6CC9217C" wp14:editId="44877129">
            <wp:extent cx="5760720" cy="1745615"/>
            <wp:effectExtent l="0" t="0" r="0" b="6985"/>
            <wp:docPr id="15523141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1413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1245B" w14:textId="02D7A73D" w:rsidR="00BE5626" w:rsidRDefault="00F6490A">
      <w:r>
        <w:t>Časová</w:t>
      </w:r>
      <w:r w:rsidR="00BE5626">
        <w:t xml:space="preserve"> osa – smazat. </w:t>
      </w:r>
    </w:p>
    <w:p w14:paraId="513B9302" w14:textId="31DC3F33" w:rsidR="00EC5F4D" w:rsidRDefault="00BE5626">
      <w:r>
        <w:t>Partneři společnosti – upravi</w:t>
      </w:r>
      <w:r w:rsidR="00F6490A">
        <w:t>t</w:t>
      </w:r>
      <w:r>
        <w:t xml:space="preserve"> logo </w:t>
      </w:r>
      <w:r w:rsidR="00F6490A">
        <w:t>Dvořák</w:t>
      </w:r>
      <w:r>
        <w:t xml:space="preserve"> a </w:t>
      </w:r>
      <w:r w:rsidR="00F6490A">
        <w:t>Křiváček, u</w:t>
      </w:r>
      <w:r>
        <w:t xml:space="preserve"> Elby – Spolupráce s ELBA (</w:t>
      </w:r>
      <w:r w:rsidR="00F6490A">
        <w:t>chybně</w:t>
      </w:r>
      <w:r>
        <w:t xml:space="preserve"> </w:t>
      </w:r>
      <w:r w:rsidR="00F6490A">
        <w:t>napsáno</w:t>
      </w:r>
      <w:r>
        <w:t xml:space="preserve"> EBLA)</w:t>
      </w:r>
      <w:r w:rsidR="00EC5F4D">
        <w:br w:type="page"/>
      </w:r>
    </w:p>
    <w:p w14:paraId="5D76E941" w14:textId="6ED63680" w:rsidR="00EC5F4D" w:rsidRDefault="00EC5F4D">
      <w:r w:rsidRPr="00EC5F4D">
        <w:rPr>
          <w:noProof/>
        </w:rPr>
        <w:lastRenderedPageBreak/>
        <w:drawing>
          <wp:inline distT="0" distB="0" distL="0" distR="0" wp14:anchorId="5D9407B5" wp14:editId="476825F3">
            <wp:extent cx="5760720" cy="2677160"/>
            <wp:effectExtent l="0" t="0" r="0" b="8890"/>
            <wp:docPr id="7319684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684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B155" w14:textId="5F992C8C" w:rsidR="00BE5626" w:rsidRDefault="007613E0">
      <w:r>
        <w:t xml:space="preserve">P. </w:t>
      </w:r>
      <w:r w:rsidR="007456A2">
        <w:t>Zpěváček</w:t>
      </w:r>
      <w:r w:rsidR="00BE5626">
        <w:t xml:space="preserve"> pry</w:t>
      </w:r>
      <w:r w:rsidR="007456A2">
        <w:t>č.</w:t>
      </w:r>
    </w:p>
    <w:p w14:paraId="2AF5AEE2" w14:textId="5BB14469" w:rsidR="00EC5F4D" w:rsidRDefault="00BE5626">
      <w:r>
        <w:t>Společnici společnosti</w:t>
      </w:r>
      <w:r w:rsidR="007613E0">
        <w:t xml:space="preserve"> také</w:t>
      </w:r>
      <w:r>
        <w:t xml:space="preserve"> pryč</w:t>
      </w:r>
      <w:r w:rsidR="007456A2">
        <w:t>.</w:t>
      </w:r>
      <w:r w:rsidR="00EC5F4D">
        <w:br w:type="page"/>
      </w:r>
    </w:p>
    <w:p w14:paraId="5DB47415" w14:textId="37D62A68" w:rsidR="00EC5F4D" w:rsidRDefault="00EC5F4D">
      <w:r w:rsidRPr="00EC5F4D">
        <w:rPr>
          <w:noProof/>
        </w:rPr>
        <w:lastRenderedPageBreak/>
        <w:drawing>
          <wp:inline distT="0" distB="0" distL="0" distR="0" wp14:anchorId="590F2926" wp14:editId="329AB5DB">
            <wp:extent cx="5760720" cy="3148330"/>
            <wp:effectExtent l="0" t="0" r="0" b="0"/>
            <wp:docPr id="20358419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419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4EDDE" w14:textId="050F2C80" w:rsidR="00BE5626" w:rsidRPr="001D0665" w:rsidRDefault="00BE5626">
      <w:pPr>
        <w:rPr>
          <w:b/>
          <w:bCs/>
        </w:rPr>
      </w:pPr>
      <w:r w:rsidRPr="001D0665">
        <w:rPr>
          <w:b/>
          <w:bCs/>
        </w:rPr>
        <w:t xml:space="preserve">Modelová situace </w:t>
      </w:r>
    </w:p>
    <w:p w14:paraId="2AB11E7E" w14:textId="36FAA953" w:rsidR="00F507FC" w:rsidRDefault="001D0665">
      <w:r>
        <w:t>Jak probíhá investování do zemědělských pozemků.</w:t>
      </w:r>
    </w:p>
    <w:p w14:paraId="602127B8" w14:textId="4999BA2B" w:rsidR="00BE5626" w:rsidRDefault="00BE5626">
      <w:r>
        <w:t>Podívejte se, jak jednoduše probíhá celý proces zápůjčky.</w:t>
      </w:r>
    </w:p>
    <w:p w14:paraId="6157C020" w14:textId="77777777" w:rsidR="00BE5626" w:rsidRDefault="00BE5626" w:rsidP="00BE5626">
      <w:pPr>
        <w:pStyle w:val="Odstavecseseznamem"/>
        <w:numPr>
          <w:ilvl w:val="0"/>
          <w:numId w:val="3"/>
        </w:numPr>
      </w:pPr>
      <w:r>
        <w:t>Stanovení investované částky a výběr zemědělských pozemků</w:t>
      </w:r>
    </w:p>
    <w:p w14:paraId="4969F9C5" w14:textId="77777777" w:rsidR="00D50DA5" w:rsidRDefault="00BE5626" w:rsidP="00BE5626">
      <w:pPr>
        <w:pStyle w:val="Odstavecseseznamem"/>
        <w:numPr>
          <w:ilvl w:val="0"/>
          <w:numId w:val="3"/>
        </w:numPr>
      </w:pPr>
      <w:r>
        <w:t>Po</w:t>
      </w:r>
      <w:r w:rsidR="00D50DA5">
        <w:t>dpis smluvní dokumentace a poskytnutí zápůjčky do advokátní úschovy</w:t>
      </w:r>
    </w:p>
    <w:p w14:paraId="6A34B322" w14:textId="1578DFC7" w:rsidR="00D50DA5" w:rsidRDefault="00A24DAB" w:rsidP="00BE5626">
      <w:pPr>
        <w:pStyle w:val="Odstavecseseznamem"/>
        <w:numPr>
          <w:ilvl w:val="0"/>
          <w:numId w:val="3"/>
        </w:numPr>
      </w:pPr>
      <w:r>
        <w:t xml:space="preserve">Průběžná výplata </w:t>
      </w:r>
      <w:r w:rsidR="009917D0">
        <w:t>úroku</w:t>
      </w:r>
      <w:r w:rsidR="00D50DA5">
        <w:t xml:space="preserve"> = jednou ročně na předem stanovenou dobu (3,5</w:t>
      </w:r>
      <w:r>
        <w:t xml:space="preserve"> nebo</w:t>
      </w:r>
      <w:r w:rsidR="00D50DA5">
        <w:t>7 let)</w:t>
      </w:r>
    </w:p>
    <w:p w14:paraId="2E25B90A" w14:textId="5B2E3E61" w:rsidR="00EC5F4D" w:rsidRDefault="00D50DA5" w:rsidP="00BE5626">
      <w:pPr>
        <w:pStyle w:val="Odstavecseseznamem"/>
        <w:numPr>
          <w:ilvl w:val="0"/>
          <w:numId w:val="3"/>
        </w:numPr>
      </w:pPr>
      <w:r>
        <w:t xml:space="preserve">Vyplacení – na konci zvoleného cyklu je klientovi vyplacena zápůjčka vč. poslední splátky úroku  </w:t>
      </w:r>
      <w:r w:rsidR="00EC5F4D">
        <w:br w:type="page"/>
      </w:r>
    </w:p>
    <w:p w14:paraId="3BBC09F1" w14:textId="68A09661" w:rsidR="00EC5F4D" w:rsidRDefault="00EC5F4D">
      <w:r w:rsidRPr="00EC5F4D">
        <w:rPr>
          <w:noProof/>
        </w:rPr>
        <w:lastRenderedPageBreak/>
        <w:drawing>
          <wp:inline distT="0" distB="0" distL="0" distR="0" wp14:anchorId="395DDA95" wp14:editId="56CB9C71">
            <wp:extent cx="5760720" cy="3126105"/>
            <wp:effectExtent l="0" t="0" r="0" b="0"/>
            <wp:docPr id="176352084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52084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07DA5" w14:textId="344402DA" w:rsidR="00D50DA5" w:rsidRPr="002E769B" w:rsidRDefault="002E769B">
      <w:pPr>
        <w:rPr>
          <w:b/>
          <w:bCs/>
        </w:rPr>
      </w:pPr>
      <w:commentRangeStart w:id="2"/>
      <w:r w:rsidRPr="002E769B">
        <w:rPr>
          <w:b/>
          <w:bCs/>
        </w:rPr>
        <w:t>Často kladené otázky</w:t>
      </w:r>
      <w:commentRangeEnd w:id="2"/>
      <w:r w:rsidRPr="002E769B">
        <w:rPr>
          <w:rStyle w:val="Odkaznakoment"/>
          <w:b/>
          <w:bCs/>
          <w:sz w:val="24"/>
          <w:szCs w:val="24"/>
        </w:rPr>
        <w:commentReference w:id="2"/>
      </w:r>
    </w:p>
    <w:p w14:paraId="7BB2C05A" w14:textId="77777777" w:rsidR="00D50DA5" w:rsidRDefault="00D50DA5" w:rsidP="00D50DA5">
      <w:pPr>
        <w:pStyle w:val="Odstavecseseznamem"/>
        <w:numPr>
          <w:ilvl w:val="0"/>
          <w:numId w:val="4"/>
        </w:numPr>
      </w:pPr>
      <w:r>
        <w:t>Mohu si půdu odkoupit?</w:t>
      </w:r>
    </w:p>
    <w:p w14:paraId="03CAFE97" w14:textId="45BF7126" w:rsidR="008A4E1F" w:rsidRDefault="008A4E1F" w:rsidP="008A4E1F">
      <w:pPr>
        <w:pStyle w:val="Odstavecseseznamem"/>
      </w:pPr>
      <w:r>
        <w:t xml:space="preserve">Ano, i v takovém případě </w:t>
      </w:r>
      <w:r w:rsidR="00A90CF9">
        <w:t>v</w:t>
      </w:r>
      <w:r>
        <w:t xml:space="preserve">ám budeme nápomocni. Provedeme </w:t>
      </w:r>
      <w:r w:rsidR="00A90CF9">
        <w:t>v</w:t>
      </w:r>
      <w:r>
        <w:t xml:space="preserve">ás celým procesem </w:t>
      </w:r>
      <w:r w:rsidR="00A90CF9">
        <w:t xml:space="preserve">odkupu pozemku. Každou situaci řešíme individuálně, abychom pro vás našli </w:t>
      </w:r>
      <w:r w:rsidR="002E769B">
        <w:t xml:space="preserve">nejlepší možné řešení na trhu. </w:t>
      </w:r>
    </w:p>
    <w:p w14:paraId="1D429457" w14:textId="63B22607" w:rsidR="00D50DA5" w:rsidRDefault="002E769B" w:rsidP="00D50DA5">
      <w:pPr>
        <w:pStyle w:val="Odstavecseseznamem"/>
        <w:numPr>
          <w:ilvl w:val="0"/>
          <w:numId w:val="4"/>
        </w:numPr>
      </w:pPr>
      <w:r>
        <w:t>Může mít zástavu na pozemku více investorů?</w:t>
      </w:r>
      <w:r w:rsidR="00D50DA5">
        <w:t xml:space="preserve"> </w:t>
      </w:r>
    </w:p>
    <w:p w14:paraId="2BC5E563" w14:textId="61FDDDCE" w:rsidR="00A60A44" w:rsidRDefault="00A60A44" w:rsidP="00A60A44">
      <w:pPr>
        <w:pStyle w:val="Odstavecseseznamem"/>
      </w:pPr>
      <w:r>
        <w:t>Zástavu na daném pozemku má pouze jeden investor.</w:t>
      </w:r>
    </w:p>
    <w:p w14:paraId="66EEC659" w14:textId="77777777" w:rsidR="00D50DA5" w:rsidRDefault="00D50DA5" w:rsidP="00D50DA5">
      <w:pPr>
        <w:pStyle w:val="Odstavecseseznamem"/>
        <w:numPr>
          <w:ilvl w:val="0"/>
          <w:numId w:val="4"/>
        </w:numPr>
      </w:pPr>
      <w:commentRangeStart w:id="3"/>
      <w:r>
        <w:t>Kdo platí daň – Terra Yield</w:t>
      </w:r>
      <w:commentRangeEnd w:id="3"/>
      <w:r w:rsidR="00455C11">
        <w:rPr>
          <w:rStyle w:val="Odkaznakoment"/>
          <w:sz w:val="24"/>
          <w:szCs w:val="24"/>
        </w:rPr>
        <w:commentReference w:id="3"/>
      </w:r>
    </w:p>
    <w:p w14:paraId="70739C56" w14:textId="7F342656" w:rsidR="00455C11" w:rsidRDefault="00D50DA5" w:rsidP="00D50DA5">
      <w:pPr>
        <w:pStyle w:val="Odstavecseseznamem"/>
        <w:numPr>
          <w:ilvl w:val="0"/>
          <w:numId w:val="4"/>
        </w:numPr>
      </w:pPr>
      <w:r>
        <w:t xml:space="preserve">Kdo má </w:t>
      </w:r>
      <w:r w:rsidR="00455C11">
        <w:t>příjem</w:t>
      </w:r>
      <w:r>
        <w:t xml:space="preserve"> z pachtovní smlouvy</w:t>
      </w:r>
    </w:p>
    <w:p w14:paraId="2CAD1098" w14:textId="4B8231F6" w:rsidR="00D50DA5" w:rsidRDefault="00455C11" w:rsidP="00455C11">
      <w:pPr>
        <w:pStyle w:val="Odstavecseseznamem"/>
      </w:pPr>
      <w:r>
        <w:t xml:space="preserve">O správu pozemku a vše spojené s pachtem jde za </w:t>
      </w:r>
      <w:r w:rsidR="00D50DA5">
        <w:t>Terra Yield</w:t>
      </w:r>
      <w:r>
        <w:t xml:space="preserve">. Naším cílem je dlouhodobé zhodnocování pozemku. </w:t>
      </w:r>
    </w:p>
    <w:p w14:paraId="22A1803A" w14:textId="77777777" w:rsidR="00455C11" w:rsidRDefault="00D50DA5" w:rsidP="00D50DA5">
      <w:pPr>
        <w:pStyle w:val="Odstavecseseznamem"/>
        <w:numPr>
          <w:ilvl w:val="0"/>
          <w:numId w:val="4"/>
        </w:numPr>
      </w:pPr>
      <w:r>
        <w:t xml:space="preserve">Mohu </w:t>
      </w:r>
      <w:r w:rsidR="00455C11">
        <w:t>předčasně vystoupit?</w:t>
      </w:r>
    </w:p>
    <w:p w14:paraId="7DA68969" w14:textId="459F9C2E" w:rsidR="00D50DA5" w:rsidRDefault="00455C11" w:rsidP="00455C11">
      <w:pPr>
        <w:pStyle w:val="Odstavecseseznamem"/>
      </w:pPr>
      <w:r>
        <w:t>A</w:t>
      </w:r>
      <w:r w:rsidR="00D50DA5">
        <w:t xml:space="preserve">no, </w:t>
      </w:r>
      <w:r>
        <w:t xml:space="preserve">v tomto případě </w:t>
      </w:r>
      <w:r w:rsidR="009056EE">
        <w:t>je to o individuálním řešení u každého investora.</w:t>
      </w:r>
      <w:r w:rsidR="00D50DA5">
        <w:t xml:space="preserve"> </w:t>
      </w:r>
    </w:p>
    <w:p w14:paraId="0EC83ACA" w14:textId="706AA662" w:rsidR="009056EE" w:rsidRDefault="007F1815" w:rsidP="00D50DA5">
      <w:pPr>
        <w:pStyle w:val="Odstavecseseznamem"/>
        <w:numPr>
          <w:ilvl w:val="0"/>
          <w:numId w:val="4"/>
        </w:numPr>
      </w:pPr>
      <w:r>
        <w:t>Jaký</w:t>
      </w:r>
      <w:r w:rsidR="00D50DA5">
        <w:t xml:space="preserve"> je </w:t>
      </w:r>
      <w:r>
        <w:t>předpokládaný</w:t>
      </w:r>
      <w:r w:rsidR="00D50DA5">
        <w:t xml:space="preserve"> </w:t>
      </w:r>
      <w:r>
        <w:t>růst</w:t>
      </w:r>
      <w:r w:rsidR="00D50DA5">
        <w:t xml:space="preserve"> hodnoty pozemk</w:t>
      </w:r>
      <w:r>
        <w:t>ů</w:t>
      </w:r>
      <w:r w:rsidR="009056EE">
        <w:t>?</w:t>
      </w:r>
    </w:p>
    <w:p w14:paraId="184DD127" w14:textId="766F9F9B" w:rsidR="007456A2" w:rsidRDefault="009056EE" w:rsidP="009056EE">
      <w:pPr>
        <w:pStyle w:val="Odstavecseseznamem"/>
      </w:pPr>
      <w:r>
        <w:t>Na základě dat lze předpokládat růst</w:t>
      </w:r>
      <w:r w:rsidR="007F1815">
        <w:t xml:space="preserve"> hodnoty v rozmezí</w:t>
      </w:r>
      <w:r w:rsidR="00D50DA5">
        <w:t xml:space="preserve"> 8-</w:t>
      </w:r>
      <w:r w:rsidR="007F1815">
        <w:t>12 %</w:t>
      </w:r>
      <w:r w:rsidR="00D50DA5">
        <w:t xml:space="preserve"> p.a.</w:t>
      </w:r>
    </w:p>
    <w:p w14:paraId="1E6BA1F8" w14:textId="77777777" w:rsidR="00C04304" w:rsidRDefault="007456A2" w:rsidP="00D50DA5">
      <w:pPr>
        <w:pStyle w:val="Odstavecseseznamem"/>
        <w:numPr>
          <w:ilvl w:val="0"/>
          <w:numId w:val="4"/>
        </w:numPr>
      </w:pPr>
      <w:r>
        <w:t xml:space="preserve">V jaké měně probíhá investice? </w:t>
      </w:r>
    </w:p>
    <w:p w14:paraId="73B5FFA5" w14:textId="24C115BC" w:rsidR="00EC5F4D" w:rsidRDefault="007456A2" w:rsidP="00C04304">
      <w:pPr>
        <w:pStyle w:val="Odstavecseseznamem"/>
      </w:pPr>
      <w:r>
        <w:t xml:space="preserve">Investice probíhá v EUR. Je to z toho důvodu, že i samostatný nákup pozemků probíhá v EUR. </w:t>
      </w:r>
      <w:r w:rsidR="00EC5F4D">
        <w:br w:type="page"/>
      </w:r>
    </w:p>
    <w:p w14:paraId="3F2424B2" w14:textId="2BC1AB46" w:rsidR="00D90F37" w:rsidRDefault="00EC5F4D">
      <w:r w:rsidRPr="00EC5F4D">
        <w:rPr>
          <w:noProof/>
        </w:rPr>
        <w:lastRenderedPageBreak/>
        <w:drawing>
          <wp:inline distT="0" distB="0" distL="0" distR="0" wp14:anchorId="56DA5741" wp14:editId="493F68F7">
            <wp:extent cx="5760720" cy="3186430"/>
            <wp:effectExtent l="0" t="0" r="0" b="0"/>
            <wp:docPr id="746600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002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F37">
        <w:br/>
      </w:r>
      <w:r w:rsidR="00D90F37">
        <w:br/>
      </w:r>
      <w:r w:rsidR="00D50DA5">
        <w:t>Máte zájem o investici do pozemků?</w:t>
      </w:r>
    </w:p>
    <w:p w14:paraId="7FF2DC03" w14:textId="7025D5DF" w:rsidR="00D50DA5" w:rsidRDefault="00876460">
      <w:r>
        <w:t>TERRA YIELD</w:t>
      </w:r>
    </w:p>
    <w:p w14:paraId="6E7BA61F" w14:textId="77777777" w:rsidR="00D50DA5" w:rsidRDefault="00D50DA5">
      <w:r>
        <w:t xml:space="preserve">Kancelář společnosti </w:t>
      </w:r>
    </w:p>
    <w:p w14:paraId="0EF46C73" w14:textId="77777777" w:rsidR="00D50DA5" w:rsidRDefault="00D50DA5">
      <w:r>
        <w:t>Adresa Na Poříčí 17, Praha 1</w:t>
      </w:r>
    </w:p>
    <w:p w14:paraId="30F789FB" w14:textId="5BE213E6" w:rsidR="00D50DA5" w:rsidRDefault="00D50DA5">
      <w:r>
        <w:t xml:space="preserve">Tel. kontakt: </w:t>
      </w:r>
      <w:r w:rsidR="00C04304">
        <w:t>t</w:t>
      </w:r>
      <w:r>
        <w:t>el. Pan Horáček</w:t>
      </w:r>
    </w:p>
    <w:p w14:paraId="2A557BAF" w14:textId="2B1F0AF9" w:rsidR="00876460" w:rsidRDefault="00D50DA5">
      <w:r>
        <w:t xml:space="preserve">E-mail: </w:t>
      </w:r>
      <w:hyperlink r:id="rId19" w:history="1">
        <w:r w:rsidR="00876460" w:rsidRPr="00E023B1">
          <w:rPr>
            <w:rStyle w:val="Hypertextovodkaz"/>
          </w:rPr>
          <w:t>info@terrayield.cz</w:t>
        </w:r>
      </w:hyperlink>
    </w:p>
    <w:p w14:paraId="5452A561" w14:textId="6C6CFFC9" w:rsidR="00D90F37" w:rsidRDefault="00876460">
      <w:r>
        <w:t xml:space="preserve">Web: </w:t>
      </w:r>
      <w:hyperlink r:id="rId20" w:history="1">
        <w:r w:rsidRPr="00E023B1">
          <w:rPr>
            <w:rStyle w:val="Hypertextovodkaz"/>
          </w:rPr>
          <w:t>www.terrayield.cz</w:t>
        </w:r>
      </w:hyperlink>
      <w:r>
        <w:t xml:space="preserve"> </w:t>
      </w:r>
      <w:r w:rsidR="00D90F37">
        <w:br w:type="page"/>
      </w:r>
    </w:p>
    <w:p w14:paraId="79432A66" w14:textId="14E484FA" w:rsidR="00D90F37" w:rsidRPr="00551A32" w:rsidRDefault="006A25D6" w:rsidP="006A25D6">
      <w:pPr>
        <w:rPr>
          <w:b/>
          <w:bCs/>
        </w:rPr>
      </w:pPr>
      <w:r w:rsidRPr="00551A32">
        <w:rPr>
          <w:b/>
          <w:bCs/>
        </w:rPr>
        <w:lastRenderedPageBreak/>
        <w:t>Klientská zóna:</w:t>
      </w:r>
    </w:p>
    <w:p w14:paraId="4EA35EA1" w14:textId="0FC1D770" w:rsidR="006A25D6" w:rsidRDefault="006A25D6" w:rsidP="006A25D6">
      <w:r>
        <w:t xml:space="preserve">Vítejte ve své klientské zóně TERRA YIELD. </w:t>
      </w:r>
    </w:p>
    <w:p w14:paraId="3C4E5334" w14:textId="6F0A5911" w:rsidR="006A25D6" w:rsidRDefault="006A25D6" w:rsidP="006A25D6">
      <w:r>
        <w:t xml:space="preserve">Zde máte přehled o svých investicích, dokumentech a důležitých termínech. Vše na jednom místě – bezpečně a přehledně. </w:t>
      </w:r>
    </w:p>
    <w:p w14:paraId="096FA423" w14:textId="0498D949" w:rsidR="006A25D6" w:rsidRDefault="006A25D6" w:rsidP="006A25D6">
      <w:r>
        <w:t>Přihlásit se</w:t>
      </w:r>
    </w:p>
    <w:p w14:paraId="4F97674B" w14:textId="67415937" w:rsidR="006A25D6" w:rsidRDefault="006A25D6" w:rsidP="006A25D6">
      <w:r>
        <w:t>Použijte svůj účet Terra Yield</w:t>
      </w:r>
    </w:p>
    <w:p w14:paraId="4DC1A940" w14:textId="519A7255" w:rsidR="006A25D6" w:rsidRDefault="006A25D6" w:rsidP="006A25D6">
      <w:r>
        <w:t>Uživatel:</w:t>
      </w:r>
    </w:p>
    <w:p w14:paraId="6741F7B6" w14:textId="747ACEAB" w:rsidR="006A25D6" w:rsidRDefault="006A25D6" w:rsidP="006A25D6">
      <w:r>
        <w:t>Heslo:</w:t>
      </w:r>
    </w:p>
    <w:p w14:paraId="0343ACD6" w14:textId="45EA78EB" w:rsidR="006A25D6" w:rsidRDefault="006A25D6" w:rsidP="006A25D6">
      <w:r>
        <w:t>Přihlásit se</w:t>
      </w:r>
    </w:p>
    <w:p w14:paraId="23238C6D" w14:textId="07BA8C1F" w:rsidR="006A25D6" w:rsidRDefault="006A25D6" w:rsidP="006A25D6">
      <w:r>
        <w:t xml:space="preserve">Zapomenuté heslo </w:t>
      </w:r>
    </w:p>
    <w:p w14:paraId="1A9E3617" w14:textId="77777777" w:rsidR="006A25D6" w:rsidRDefault="006A25D6">
      <w:r>
        <w:br w:type="page"/>
      </w:r>
    </w:p>
    <w:p w14:paraId="792E7E91" w14:textId="7094F6A2" w:rsidR="006A25D6" w:rsidRPr="00551A32" w:rsidRDefault="006A25D6" w:rsidP="006A25D6">
      <w:pPr>
        <w:rPr>
          <w:b/>
          <w:bCs/>
        </w:rPr>
      </w:pPr>
      <w:r w:rsidRPr="00551A32">
        <w:rPr>
          <w:b/>
          <w:bCs/>
        </w:rPr>
        <w:lastRenderedPageBreak/>
        <w:t xml:space="preserve">Kontaktujte nás: </w:t>
      </w:r>
    </w:p>
    <w:p w14:paraId="64614DC0" w14:textId="36082760" w:rsidR="006A25D6" w:rsidRDefault="006A25D6" w:rsidP="006A25D6">
      <w:r>
        <w:t>Máte zájem o zápůjčku do</w:t>
      </w:r>
      <w:r w:rsidR="00F42509">
        <w:t xml:space="preserve"> zemědělské půdy</w:t>
      </w:r>
      <w:r>
        <w:t xml:space="preserve"> </w:t>
      </w:r>
      <w:r w:rsidR="004F2DC0">
        <w:t>nebo se</w:t>
      </w:r>
      <w:r>
        <w:t xml:space="preserve"> chcete dozvědět více info</w:t>
      </w:r>
      <w:r w:rsidR="004F2DC0">
        <w:t>rmací</w:t>
      </w:r>
      <w:r>
        <w:t xml:space="preserve">? </w:t>
      </w:r>
    </w:p>
    <w:p w14:paraId="0949279B" w14:textId="387970AA" w:rsidR="004F2DC0" w:rsidRDefault="004F2DC0" w:rsidP="006A25D6">
      <w:r>
        <w:t>Jméno</w:t>
      </w:r>
    </w:p>
    <w:p w14:paraId="355CCDEC" w14:textId="365A771C" w:rsidR="004F2DC0" w:rsidRDefault="004F2DC0" w:rsidP="006A25D6">
      <w:r>
        <w:t>Příjmení</w:t>
      </w:r>
    </w:p>
    <w:p w14:paraId="384DC23D" w14:textId="5644BFA0" w:rsidR="004F2DC0" w:rsidRDefault="004F2DC0" w:rsidP="006A25D6">
      <w:r>
        <w:t>Telefon</w:t>
      </w:r>
    </w:p>
    <w:p w14:paraId="70E3A53B" w14:textId="3BED90BC" w:rsidR="004F2DC0" w:rsidRDefault="004F2DC0" w:rsidP="006A25D6">
      <w:r>
        <w:t>E-mail</w:t>
      </w:r>
    </w:p>
    <w:p w14:paraId="7140280C" w14:textId="7C204D95" w:rsidR="004F2DC0" w:rsidRDefault="004F2DC0" w:rsidP="006A25D6">
      <w:r>
        <w:t>Poznámka</w:t>
      </w:r>
    </w:p>
    <w:p w14:paraId="7762DEA0" w14:textId="2A3C4068" w:rsidR="004F2DC0" w:rsidRDefault="001D058C" w:rsidP="006A25D6">
      <w:r w:rsidRPr="001D058C">
        <w:t>Souhlasím se zpracováním osobních údajů za účelem vyřízení mé poptávky.</w:t>
      </w:r>
    </w:p>
    <w:p w14:paraId="0D1A6B22" w14:textId="55E5CED3" w:rsidR="001D058C" w:rsidRDefault="001D058C" w:rsidP="006A25D6">
      <w:r>
        <w:t>Odeslat poptávku</w:t>
      </w:r>
      <w:r>
        <w:br/>
      </w:r>
    </w:p>
    <w:p w14:paraId="6C3C67AA" w14:textId="77777777" w:rsidR="001D058C" w:rsidRDefault="001D058C">
      <w:r>
        <w:br w:type="page"/>
      </w:r>
    </w:p>
    <w:p w14:paraId="7C2FEEB7" w14:textId="1BA13422" w:rsidR="001D058C" w:rsidRPr="00551A32" w:rsidRDefault="009F2E6D" w:rsidP="006A25D6">
      <w:pPr>
        <w:rPr>
          <w:b/>
          <w:bCs/>
        </w:rPr>
      </w:pPr>
      <w:r w:rsidRPr="00551A32">
        <w:rPr>
          <w:b/>
          <w:bCs/>
        </w:rPr>
        <w:lastRenderedPageBreak/>
        <w:t>Investiční kalkulačka</w:t>
      </w:r>
    </w:p>
    <w:p w14:paraId="190283ED" w14:textId="621AA1FB" w:rsidR="009F2E6D" w:rsidRDefault="00D94004" w:rsidP="006A25D6">
      <w:r>
        <w:t>Vypočítejte si své zhodnocení</w:t>
      </w:r>
    </w:p>
    <w:p w14:paraId="3995D54A" w14:textId="2CD3F899" w:rsidR="009F2E6D" w:rsidRDefault="00D94004" w:rsidP="006A25D6">
      <w:r>
        <w:t>Výběr měny</w:t>
      </w:r>
    </w:p>
    <w:p w14:paraId="7A357D11" w14:textId="41090F2F" w:rsidR="00D94004" w:rsidRDefault="00D94004" w:rsidP="006A25D6">
      <w:commentRangeStart w:id="4"/>
      <w:r>
        <w:t>EUR/CZK</w:t>
      </w:r>
      <w:commentRangeEnd w:id="4"/>
      <w:r w:rsidR="00BB2267">
        <w:rPr>
          <w:rStyle w:val="Odkaznakoment"/>
          <w:sz w:val="24"/>
          <w:szCs w:val="24"/>
        </w:rPr>
        <w:commentReference w:id="4"/>
      </w:r>
    </w:p>
    <w:p w14:paraId="63C649B9" w14:textId="0E1E20B7" w:rsidR="00BB2267" w:rsidRDefault="00BB2267" w:rsidP="006A25D6">
      <w:r>
        <w:t xml:space="preserve">Kolik chcete investovat </w:t>
      </w:r>
      <w:r>
        <w:br/>
        <w:t xml:space="preserve">(od </w:t>
      </w:r>
      <w:r w:rsidR="00862452">
        <w:t>20 500 EUR/</w:t>
      </w:r>
      <w:r w:rsidR="001E687C">
        <w:t>500 000 CZK</w:t>
      </w:r>
      <w:r w:rsidR="00862452">
        <w:t>)</w:t>
      </w:r>
    </w:p>
    <w:p w14:paraId="22CAF2FA" w14:textId="013E67DB" w:rsidR="00862452" w:rsidRDefault="00862452" w:rsidP="006A25D6">
      <w:r>
        <w:t>Doba držení v</w:t>
      </w:r>
      <w:r w:rsidR="00587265">
        <w:t> </w:t>
      </w:r>
      <w:r>
        <w:t>letech</w:t>
      </w:r>
    </w:p>
    <w:p w14:paraId="6E2A817A" w14:textId="13F8C807" w:rsidR="00587265" w:rsidRDefault="00587265" w:rsidP="006A25D6">
      <w:r>
        <w:t>3/5/7 let</w:t>
      </w:r>
      <w:r w:rsidR="00880EDF">
        <w:t xml:space="preserve"> (pro výpočet doba držení 3 roky = 5 % p.a., 5 let = 5,5 % p.a.</w:t>
      </w:r>
      <w:r w:rsidR="00551A32">
        <w:t>, 7 let = 6 % p.a.)</w:t>
      </w:r>
    </w:p>
    <w:sectPr w:rsidR="00587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anda Marček" w:date="2026-04-09T08:09:00Z" w:initials="VM">
    <w:p w14:paraId="79F59ADA" w14:textId="77777777" w:rsidR="00763B9D" w:rsidRDefault="00763B9D" w:rsidP="00763B9D">
      <w:pPr>
        <w:pStyle w:val="Textkomente"/>
      </w:pPr>
      <w:r>
        <w:rPr>
          <w:rStyle w:val="Odkaznakoment"/>
        </w:rPr>
        <w:annotationRef/>
      </w:r>
      <w:r>
        <w:t>Je mozne dát do videa - ne nad a subheadline pod to?</w:t>
      </w:r>
    </w:p>
  </w:comment>
  <w:comment w:id="1" w:author="Vanda Marček" w:date="2026-04-09T08:09:00Z" w:initials="VM">
    <w:p w14:paraId="6FA26D40" w14:textId="77777777" w:rsidR="00763B9D" w:rsidRDefault="00763B9D" w:rsidP="00763B9D">
      <w:pPr>
        <w:pStyle w:val="Textkomente"/>
      </w:pPr>
      <w:r>
        <w:rPr>
          <w:rStyle w:val="Odkaznakoment"/>
        </w:rPr>
        <w:annotationRef/>
      </w:r>
      <w:r>
        <w:t xml:space="preserve">Dvě varianty - podle toho, která bude lépe sedět do videa. </w:t>
      </w:r>
    </w:p>
  </w:comment>
  <w:comment w:id="2" w:author="Vanda Marček" w:date="2026-04-09T08:49:00Z" w:initials="VM">
    <w:p w14:paraId="302E26C2" w14:textId="77777777" w:rsidR="002E769B" w:rsidRDefault="002E769B" w:rsidP="002E769B">
      <w:pPr>
        <w:pStyle w:val="Textkomente"/>
      </w:pPr>
      <w:r>
        <w:rPr>
          <w:rStyle w:val="Odkaznakoment"/>
        </w:rPr>
        <w:annotationRef/>
      </w:r>
      <w:r>
        <w:t>Potřeba revizi p. Horáčkem.</w:t>
      </w:r>
    </w:p>
  </w:comment>
  <w:comment w:id="3" w:author="Vanda Marček" w:date="2026-04-09T08:55:00Z" w:initials="VM">
    <w:p w14:paraId="40AD2C2F" w14:textId="77777777" w:rsidR="00455C11" w:rsidRDefault="00455C11" w:rsidP="00455C11">
      <w:pPr>
        <w:pStyle w:val="Textkomente"/>
      </w:pPr>
      <w:r>
        <w:rPr>
          <w:rStyle w:val="Odkaznakoment"/>
        </w:rPr>
        <w:annotationRef/>
      </w:r>
      <w:r>
        <w:t xml:space="preserve">Zde doplnit </w:t>
      </w:r>
    </w:p>
  </w:comment>
  <w:comment w:id="4" w:author="Vanda Marček" w:date="2026-04-09T09:02:00Z" w:initials="VM">
    <w:p w14:paraId="79E5F0CD" w14:textId="77777777" w:rsidR="00BB2267" w:rsidRDefault="00BB2267" w:rsidP="00BB2267">
      <w:pPr>
        <w:pStyle w:val="Textkomente"/>
      </w:pPr>
      <w:r>
        <w:rPr>
          <w:rStyle w:val="Odkaznakoment"/>
        </w:rPr>
        <w:annotationRef/>
      </w:r>
      <w:r>
        <w:t>Defaultně EUR.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F59ADA" w15:done="1"/>
  <w15:commentEx w15:paraId="6FA26D40" w15:done="0"/>
  <w15:commentEx w15:paraId="302E26C2" w15:done="0"/>
  <w15:commentEx w15:paraId="40AD2C2F" w15:done="0"/>
  <w15:commentEx w15:paraId="79E5F0C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BAA379" w16cex:dateUtc="2026-04-09T06:09:00Z"/>
  <w16cex:commentExtensible w16cex:durableId="7E8DF790" w16cex:dateUtc="2026-04-09T06:09:00Z"/>
  <w16cex:commentExtensible w16cex:durableId="72D455E2" w16cex:dateUtc="2026-04-09T06:49:00Z"/>
  <w16cex:commentExtensible w16cex:durableId="4B9050EF" w16cex:dateUtc="2026-04-09T06:55:00Z"/>
  <w16cex:commentExtensible w16cex:durableId="0501A464" w16cex:dateUtc="2026-04-09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F59ADA" w16cid:durableId="56BAA379"/>
  <w16cid:commentId w16cid:paraId="6FA26D40" w16cid:durableId="7E8DF790"/>
  <w16cid:commentId w16cid:paraId="302E26C2" w16cid:durableId="72D455E2"/>
  <w16cid:commentId w16cid:paraId="40AD2C2F" w16cid:durableId="4B9050EF"/>
  <w16cid:commentId w16cid:paraId="79E5F0CD" w16cid:durableId="0501A4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600D"/>
    <w:multiLevelType w:val="hybridMultilevel"/>
    <w:tmpl w:val="92FA04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1514A"/>
    <w:multiLevelType w:val="hybridMultilevel"/>
    <w:tmpl w:val="CBAE51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90AD1"/>
    <w:multiLevelType w:val="hybridMultilevel"/>
    <w:tmpl w:val="C892097C"/>
    <w:lvl w:ilvl="0" w:tplc="8D72BD38"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6F82A48"/>
    <w:multiLevelType w:val="hybridMultilevel"/>
    <w:tmpl w:val="4DE4BB7C"/>
    <w:lvl w:ilvl="0" w:tplc="66D8D4C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C4879"/>
    <w:multiLevelType w:val="hybridMultilevel"/>
    <w:tmpl w:val="6E0082D0"/>
    <w:lvl w:ilvl="0" w:tplc="31200E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77279"/>
    <w:multiLevelType w:val="hybridMultilevel"/>
    <w:tmpl w:val="8D2A0E6C"/>
    <w:lvl w:ilvl="0" w:tplc="95369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7314">
    <w:abstractNumId w:val="2"/>
  </w:num>
  <w:num w:numId="2" w16cid:durableId="1776441683">
    <w:abstractNumId w:val="4"/>
  </w:num>
  <w:num w:numId="3" w16cid:durableId="1574125360">
    <w:abstractNumId w:val="0"/>
  </w:num>
  <w:num w:numId="4" w16cid:durableId="1982269906">
    <w:abstractNumId w:val="1"/>
  </w:num>
  <w:num w:numId="5" w16cid:durableId="141625482">
    <w:abstractNumId w:val="5"/>
  </w:num>
  <w:num w:numId="6" w16cid:durableId="112010657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anda Marček">
    <w15:presenceInfo w15:providerId="AD" w15:userId="S::vanda.marcek@ydc.cz::7f9e5d88-1291-4904-a0a6-76c41dd2c4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4D"/>
    <w:rsid w:val="00010D7E"/>
    <w:rsid w:val="00016A08"/>
    <w:rsid w:val="000461D2"/>
    <w:rsid w:val="00076AA4"/>
    <w:rsid w:val="000842FF"/>
    <w:rsid w:val="00131535"/>
    <w:rsid w:val="00147159"/>
    <w:rsid w:val="001919A0"/>
    <w:rsid w:val="001C6FDF"/>
    <w:rsid w:val="001D058C"/>
    <w:rsid w:val="001D0665"/>
    <w:rsid w:val="001E687C"/>
    <w:rsid w:val="00256627"/>
    <w:rsid w:val="00260BFD"/>
    <w:rsid w:val="002E769B"/>
    <w:rsid w:val="00331C27"/>
    <w:rsid w:val="003C2793"/>
    <w:rsid w:val="004221F0"/>
    <w:rsid w:val="00455C11"/>
    <w:rsid w:val="004F2DC0"/>
    <w:rsid w:val="004F6310"/>
    <w:rsid w:val="00506077"/>
    <w:rsid w:val="00551A32"/>
    <w:rsid w:val="00580B98"/>
    <w:rsid w:val="00587265"/>
    <w:rsid w:val="005F7891"/>
    <w:rsid w:val="00603BBA"/>
    <w:rsid w:val="00656B6F"/>
    <w:rsid w:val="00670B45"/>
    <w:rsid w:val="006A25D6"/>
    <w:rsid w:val="007456A2"/>
    <w:rsid w:val="007613E0"/>
    <w:rsid w:val="00763B9D"/>
    <w:rsid w:val="0077709A"/>
    <w:rsid w:val="007B797B"/>
    <w:rsid w:val="007C7078"/>
    <w:rsid w:val="007F1815"/>
    <w:rsid w:val="008104E1"/>
    <w:rsid w:val="00815FE5"/>
    <w:rsid w:val="00836735"/>
    <w:rsid w:val="00862452"/>
    <w:rsid w:val="00876460"/>
    <w:rsid w:val="00880EDF"/>
    <w:rsid w:val="008A4E1F"/>
    <w:rsid w:val="008B74D0"/>
    <w:rsid w:val="008E7DF6"/>
    <w:rsid w:val="009056EE"/>
    <w:rsid w:val="0092100B"/>
    <w:rsid w:val="009917D0"/>
    <w:rsid w:val="0099344F"/>
    <w:rsid w:val="009C6809"/>
    <w:rsid w:val="009E058B"/>
    <w:rsid w:val="009F2E6D"/>
    <w:rsid w:val="00A24DAB"/>
    <w:rsid w:val="00A60A44"/>
    <w:rsid w:val="00A90CF9"/>
    <w:rsid w:val="00A974FE"/>
    <w:rsid w:val="00AC68A5"/>
    <w:rsid w:val="00B41360"/>
    <w:rsid w:val="00B47A70"/>
    <w:rsid w:val="00BB2267"/>
    <w:rsid w:val="00BC6498"/>
    <w:rsid w:val="00BE5626"/>
    <w:rsid w:val="00C04304"/>
    <w:rsid w:val="00C331F7"/>
    <w:rsid w:val="00CB239F"/>
    <w:rsid w:val="00CB5049"/>
    <w:rsid w:val="00D35545"/>
    <w:rsid w:val="00D50DA5"/>
    <w:rsid w:val="00D603A3"/>
    <w:rsid w:val="00D90F37"/>
    <w:rsid w:val="00D94004"/>
    <w:rsid w:val="00DD261A"/>
    <w:rsid w:val="00DD447F"/>
    <w:rsid w:val="00DD57A9"/>
    <w:rsid w:val="00E13107"/>
    <w:rsid w:val="00E431F5"/>
    <w:rsid w:val="00E43DDE"/>
    <w:rsid w:val="00EC5F4D"/>
    <w:rsid w:val="00ED69CD"/>
    <w:rsid w:val="00F05785"/>
    <w:rsid w:val="00F26187"/>
    <w:rsid w:val="00F42509"/>
    <w:rsid w:val="00F507FC"/>
    <w:rsid w:val="00F6490A"/>
    <w:rsid w:val="00F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C918"/>
  <w15:chartTrackingRefBased/>
  <w15:docId w15:val="{91F708CA-D539-42E6-86E4-69088336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5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5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5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5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5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5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5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5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5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5F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5F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5F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5F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5F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5F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5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5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5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5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5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5F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5F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5F4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5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5F4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5F4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646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646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876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63B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3B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3B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3B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3B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microsoft.com/office/2011/relationships/commentsExtended" Target="commentsExtended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www.terrayield.cz" TargetMode="Externa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mailto:info@terrayield.cz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Relationship Id="rId14" Type="http://schemas.openxmlformats.org/officeDocument/2006/relationships/image" Target="media/image6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882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Marček</dc:creator>
  <cp:keywords/>
  <dc:description/>
  <cp:lastModifiedBy>Ester Hernychová</cp:lastModifiedBy>
  <cp:revision>67</cp:revision>
  <dcterms:created xsi:type="dcterms:W3CDTF">2026-04-08T10:11:00Z</dcterms:created>
  <dcterms:modified xsi:type="dcterms:W3CDTF">2026-04-09T10:30:00Z</dcterms:modified>
</cp:coreProperties>
</file>